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46" w:rsidRPr="007D7146" w:rsidRDefault="007D7146" w:rsidP="007D714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r w:rsidRPr="007D7146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Преимущества получения государственных и муниципальных услуг в электронной форме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484C51"/>
          <w:sz w:val="21"/>
          <w:szCs w:val="21"/>
        </w:rPr>
      </w:pPr>
      <w:r w:rsidRPr="007D7146">
        <w:rPr>
          <w:color w:val="000000"/>
          <w:sz w:val="27"/>
          <w:szCs w:val="27"/>
        </w:rPr>
        <w:br/>
      </w:r>
      <w:r w:rsidRPr="007D714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Сегодня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государственных услуг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/>
          <w:color w:val="000000"/>
          <w:sz w:val="27"/>
          <w:szCs w:val="27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5" w:tgtFrame="_blank" w:tooltip="https://www.gosuslugi.ru" w:history="1">
        <w:r>
          <w:rPr>
            <w:rStyle w:val="a4"/>
            <w:rFonts w:ascii="inherit" w:hAnsi="inherit"/>
            <w:color w:val="000000"/>
            <w:sz w:val="27"/>
            <w:szCs w:val="27"/>
            <w:u w:val="none"/>
          </w:rPr>
          <w:t>https://ww</w:t>
        </w:r>
        <w:r>
          <w:rPr>
            <w:rStyle w:val="a4"/>
            <w:rFonts w:ascii="inherit" w:hAnsi="inherit"/>
            <w:color w:val="000000"/>
            <w:sz w:val="27"/>
            <w:szCs w:val="27"/>
            <w:u w:val="none"/>
          </w:rPr>
          <w:t>w</w:t>
        </w:r>
        <w:r>
          <w:rPr>
            <w:rStyle w:val="a4"/>
            <w:rFonts w:ascii="inherit" w:hAnsi="inherit"/>
            <w:color w:val="000000"/>
            <w:sz w:val="27"/>
            <w:szCs w:val="27"/>
            <w:u w:val="none"/>
          </w:rPr>
          <w:t>.gosuslugi.ru</w:t>
        </w:r>
      </w:hyperlink>
      <w:r>
        <w:rPr>
          <w:rFonts w:ascii="inherit" w:hAnsi="inherit"/>
          <w:color w:val="000000"/>
          <w:sz w:val="27"/>
          <w:szCs w:val="27"/>
        </w:rPr>
        <w:t>.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proofErr w:type="gramStart"/>
      <w:r>
        <w:rPr>
          <w:rFonts w:ascii="inherit" w:hAnsi="inherit"/>
          <w:color w:val="000000"/>
          <w:sz w:val="27"/>
          <w:szCs w:val="27"/>
        </w:rPr>
        <w:t>Портал госу</w:t>
      </w:r>
      <w:bookmarkStart w:id="0" w:name="_GoBack"/>
      <w:bookmarkEnd w:id="0"/>
      <w:r>
        <w:rPr>
          <w:rFonts w:ascii="inherit" w:hAnsi="inherit"/>
          <w:color w:val="000000"/>
          <w:sz w:val="27"/>
          <w:szCs w:val="27"/>
        </w:rPr>
        <w:t>дарственных и муниципальных услуг — 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bookmarkStart w:id="1" w:name="cutid1"/>
      <w:bookmarkEnd w:id="1"/>
      <w:r>
        <w:rPr>
          <w:rFonts w:ascii="inherit" w:hAnsi="inherit"/>
          <w:color w:val="000000"/>
          <w:sz w:val="27"/>
          <w:szCs w:val="27"/>
        </w:rPr>
        <w:t>Для того</w:t>
      </w:r>
      <w:proofErr w:type="gramStart"/>
      <w:r>
        <w:rPr>
          <w:rFonts w:ascii="inherit" w:hAnsi="inherit"/>
          <w:color w:val="000000"/>
          <w:sz w:val="27"/>
          <w:szCs w:val="27"/>
        </w:rPr>
        <w:t>,</w:t>
      </w:r>
      <w:proofErr w:type="gramEnd"/>
      <w:r>
        <w:rPr>
          <w:rFonts w:ascii="inherit" w:hAnsi="inherit"/>
          <w:color w:val="000000"/>
          <w:sz w:val="27"/>
          <w:szCs w:val="27"/>
        </w:rPr>
        <w:t xml:space="preserve"> чтобы воспользоваться возможностью получения государственных и муниципальных услуг в электронном виде, необходимо зарегистрироваться на портале.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/>
          <w:color w:val="000000"/>
          <w:sz w:val="27"/>
          <w:szCs w:val="27"/>
        </w:rPr>
        <w:t>Зарегистрированный пользователь портала «</w:t>
      </w:r>
      <w:proofErr w:type="spellStart"/>
      <w:r>
        <w:rPr>
          <w:rFonts w:ascii="inherit" w:hAnsi="inherit"/>
          <w:color w:val="000000"/>
          <w:sz w:val="27"/>
          <w:szCs w:val="27"/>
        </w:rPr>
        <w:t>Госуслуги</w:t>
      </w:r>
      <w:proofErr w:type="spellEnd"/>
      <w:r>
        <w:rPr>
          <w:rFonts w:ascii="inherit" w:hAnsi="inherit"/>
          <w:color w:val="000000"/>
          <w:sz w:val="27"/>
          <w:szCs w:val="27"/>
        </w:rPr>
        <w:t>» в течение не более 2-х минут может подать заявку и получить наиболее востребованные услуги, такие как получение или обмен паспорта РФ, получение справки о суммах начисленных налогов, пошлин и штрафов, а также сразу оплатить их, проверить свои пенсионные накопления и получить сведения о состоянии индивидуального счета и многое другое.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/>
          <w:color w:val="000000"/>
          <w:sz w:val="27"/>
          <w:szCs w:val="27"/>
        </w:rPr>
        <w:t>Преимущества получения государственных услуг в электронном виде состоят в сокращении временных затрат, исключении необходимости предоставления документов, имеющихся в распоряжении государственных органов, возможности получения государственной услуги из любой точки нахождения посредством сети Интернет в удобное время, а также возможности получения информации о ходе предоставления государственной услуги и снижении коррупционных рисков. Оказание государственной услуги проводится в приоритетном порядке - заявителю индивидуально назначается дата и время приема, о чем он получает уведомление в электронном виде.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/>
          <w:color w:val="000000"/>
          <w:sz w:val="27"/>
          <w:szCs w:val="27"/>
        </w:rPr>
        <w:t>Обращаем Ваше внимание, что все заявления, поданные в электронном виде через Единый портал государственных и муниципальных услуг, рассматриваются в первоочередном порядке!</w:t>
      </w:r>
    </w:p>
    <w:p w:rsidR="007D7146" w:rsidRDefault="007D7146" w:rsidP="007D714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484C51"/>
          <w:sz w:val="21"/>
          <w:szCs w:val="21"/>
        </w:rPr>
      </w:pPr>
      <w:r>
        <w:rPr>
          <w:rFonts w:ascii="inherit" w:hAnsi="inherit"/>
          <w:color w:val="000000"/>
          <w:sz w:val="27"/>
          <w:szCs w:val="27"/>
        </w:rPr>
        <w:t>Перечень государственных услуг довольно широк и постоянно пополняется. Сайт </w:t>
      </w:r>
      <w:hyperlink r:id="rId6" w:tgtFrame="_blank" w:tooltip="https://www.gosuslugi.ru" w:history="1">
        <w:r>
          <w:rPr>
            <w:rStyle w:val="a4"/>
            <w:rFonts w:ascii="inherit" w:hAnsi="inherit"/>
            <w:color w:val="000000"/>
            <w:sz w:val="27"/>
            <w:szCs w:val="27"/>
            <w:u w:val="none"/>
          </w:rPr>
          <w:t>https://www.gosuslugi.ru</w:t>
        </w:r>
      </w:hyperlink>
      <w:r>
        <w:rPr>
          <w:rFonts w:ascii="inherit" w:hAnsi="inherit"/>
          <w:color w:val="000000"/>
          <w:sz w:val="27"/>
          <w:szCs w:val="27"/>
        </w:rPr>
        <w:t>  круглосуточно Вам доступен.</w:t>
      </w:r>
    </w:p>
    <w:p w:rsidR="00E716C6" w:rsidRDefault="00E716C6"/>
    <w:sectPr w:rsidR="00E716C6" w:rsidSect="007D7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6"/>
    <w:rsid w:val="007D7146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1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71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1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71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7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Сис-Админ</dc:creator>
  <cp:lastModifiedBy>Сис-Админ</cp:lastModifiedBy>
  <cp:revision>1</cp:revision>
  <dcterms:created xsi:type="dcterms:W3CDTF">2018-05-08T04:46:00Z</dcterms:created>
  <dcterms:modified xsi:type="dcterms:W3CDTF">2018-05-08T04:47:00Z</dcterms:modified>
</cp:coreProperties>
</file>